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362"/>
        <w:gridCol w:w="2710"/>
        <w:gridCol w:w="2387"/>
      </w:tblGrid>
      <w:tr w:rsidR="001125A6" w14:paraId="70F501BA" w14:textId="77777777" w:rsidTr="001125A6">
        <w:tc>
          <w:tcPr>
            <w:tcW w:w="715" w:type="dxa"/>
          </w:tcPr>
          <w:p w14:paraId="78829589" w14:textId="0E61DA33" w:rsidR="001125A6" w:rsidRDefault="001125A6">
            <w:r>
              <w:t>S. No.</w:t>
            </w:r>
          </w:p>
        </w:tc>
        <w:tc>
          <w:tcPr>
            <w:tcW w:w="2362" w:type="dxa"/>
          </w:tcPr>
          <w:p w14:paraId="71ADCC0F" w14:textId="3D2CBE05" w:rsidR="001125A6" w:rsidRDefault="001125A6">
            <w:r>
              <w:t>Schedule</w:t>
            </w:r>
          </w:p>
        </w:tc>
        <w:tc>
          <w:tcPr>
            <w:tcW w:w="2710" w:type="dxa"/>
          </w:tcPr>
          <w:p w14:paraId="337A4313" w14:textId="62814239" w:rsidR="001125A6" w:rsidRDefault="001125A6" w:rsidP="00AE14F3">
            <w:r>
              <w:t>Key Learning Outcomes</w:t>
            </w:r>
          </w:p>
        </w:tc>
        <w:tc>
          <w:tcPr>
            <w:tcW w:w="2387" w:type="dxa"/>
          </w:tcPr>
          <w:p w14:paraId="746C11D5" w14:textId="6775B38A" w:rsidR="001125A6" w:rsidRDefault="001125A6">
            <w:r>
              <w:t>Equipment Required</w:t>
            </w:r>
          </w:p>
        </w:tc>
      </w:tr>
      <w:tr w:rsidR="001125A6" w14:paraId="484B83BD" w14:textId="77777777" w:rsidTr="001125A6">
        <w:tc>
          <w:tcPr>
            <w:tcW w:w="715" w:type="dxa"/>
          </w:tcPr>
          <w:p w14:paraId="2379189E" w14:textId="54D56978" w:rsidR="001125A6" w:rsidRDefault="001125A6">
            <w:r>
              <w:t>1.</w:t>
            </w:r>
          </w:p>
        </w:tc>
        <w:tc>
          <w:tcPr>
            <w:tcW w:w="2362" w:type="dxa"/>
          </w:tcPr>
          <w:p w14:paraId="121FA1C8" w14:textId="44708E06" w:rsidR="001125A6" w:rsidRDefault="001125A6">
            <w:r>
              <w:t xml:space="preserve">Introduction to </w:t>
            </w:r>
            <w:r w:rsidR="00DE6734">
              <w:t>Gerontology</w:t>
            </w:r>
          </w:p>
          <w:p w14:paraId="538841BE" w14:textId="77777777" w:rsidR="001125A6" w:rsidRDefault="001125A6"/>
          <w:p w14:paraId="63199509" w14:textId="77777777" w:rsidR="001125A6" w:rsidRDefault="001125A6">
            <w:r>
              <w:t>Theory Duration</w:t>
            </w:r>
          </w:p>
          <w:p w14:paraId="24B201A8" w14:textId="77777777" w:rsidR="001125A6" w:rsidRDefault="001125A6">
            <w:r>
              <w:t>(</w:t>
            </w:r>
            <w:proofErr w:type="spellStart"/>
            <w:r>
              <w:t>hh:mm</w:t>
            </w:r>
            <w:proofErr w:type="spellEnd"/>
            <w:r>
              <w:t>)</w:t>
            </w:r>
          </w:p>
          <w:p w14:paraId="73FD87C6" w14:textId="2F8EBBDA" w:rsidR="001125A6" w:rsidRDefault="00DE6734">
            <w:r>
              <w:t>7</w:t>
            </w:r>
            <w:r w:rsidR="001125A6">
              <w:t>: 00</w:t>
            </w:r>
          </w:p>
        </w:tc>
        <w:tc>
          <w:tcPr>
            <w:tcW w:w="2710" w:type="dxa"/>
          </w:tcPr>
          <w:p w14:paraId="6EF5EE74" w14:textId="3903C56B" w:rsidR="001125A6" w:rsidRDefault="001125A6" w:rsidP="00AE14F3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the </w:t>
            </w:r>
            <w:r w:rsidR="00DE6734">
              <w:t>meaning</w:t>
            </w:r>
            <w:r w:rsidR="00945E5D">
              <w:t xml:space="preserve">, </w:t>
            </w:r>
            <w:r w:rsidR="00DE6734">
              <w:t xml:space="preserve">definition </w:t>
            </w:r>
            <w:r w:rsidR="00945E5D">
              <w:t xml:space="preserve">and scope </w:t>
            </w:r>
            <w:r w:rsidR="00DE6734">
              <w:t>of Gerontology</w:t>
            </w:r>
          </w:p>
          <w:p w14:paraId="70C3566B" w14:textId="0E447BAA" w:rsidR="001125A6" w:rsidRDefault="00DE6734" w:rsidP="00AE14F3">
            <w:pPr>
              <w:pStyle w:val="ListParagraph"/>
              <w:numPr>
                <w:ilvl w:val="0"/>
                <w:numId w:val="1"/>
              </w:numPr>
            </w:pPr>
            <w:r>
              <w:t>Explain the process of aging and issues of the Elderly</w:t>
            </w:r>
          </w:p>
          <w:p w14:paraId="0E442030" w14:textId="77777777" w:rsidR="001125A6" w:rsidRDefault="00DE6734" w:rsidP="00DE6734">
            <w:pPr>
              <w:pStyle w:val="ListParagraph"/>
              <w:numPr>
                <w:ilvl w:val="0"/>
                <w:numId w:val="1"/>
              </w:numPr>
            </w:pPr>
            <w:r>
              <w:t>Provide information on Institutional and Non-Institutional Services for the Elderly.</w:t>
            </w:r>
          </w:p>
          <w:p w14:paraId="604E9975" w14:textId="5AEEF64C" w:rsidR="00DE6734" w:rsidRDefault="00DE6734" w:rsidP="00DE6734">
            <w:pPr>
              <w:pStyle w:val="ListParagraph"/>
              <w:numPr>
                <w:ilvl w:val="0"/>
                <w:numId w:val="1"/>
              </w:numPr>
            </w:pPr>
            <w:r>
              <w:t>Role of the Geriatric Social Worker.</w:t>
            </w:r>
          </w:p>
        </w:tc>
        <w:tc>
          <w:tcPr>
            <w:tcW w:w="2387" w:type="dxa"/>
          </w:tcPr>
          <w:p w14:paraId="42621850" w14:textId="600F7044" w:rsidR="001125A6" w:rsidRDefault="001125A6">
            <w:r>
              <w:t>Visit to Old Age Home Care</w:t>
            </w:r>
          </w:p>
        </w:tc>
      </w:tr>
      <w:tr w:rsidR="001125A6" w14:paraId="2945904F" w14:textId="77777777" w:rsidTr="001125A6">
        <w:tc>
          <w:tcPr>
            <w:tcW w:w="715" w:type="dxa"/>
          </w:tcPr>
          <w:p w14:paraId="09AA15EF" w14:textId="238F4DD3" w:rsidR="001125A6" w:rsidRDefault="001125A6">
            <w:r>
              <w:t>2.</w:t>
            </w:r>
          </w:p>
        </w:tc>
        <w:tc>
          <w:tcPr>
            <w:tcW w:w="2362" w:type="dxa"/>
          </w:tcPr>
          <w:p w14:paraId="5BF34C69" w14:textId="396E61CD" w:rsidR="001125A6" w:rsidRDefault="001125A6">
            <w:r>
              <w:t>Geriatrics</w:t>
            </w:r>
            <w:r w:rsidR="00D975B5">
              <w:t xml:space="preserve"> – Psychosocial aspects</w:t>
            </w:r>
          </w:p>
          <w:p w14:paraId="77786695" w14:textId="77777777" w:rsidR="001125A6" w:rsidRDefault="001125A6">
            <w:r>
              <w:t>Theory Duration</w:t>
            </w:r>
          </w:p>
          <w:p w14:paraId="49B6982E" w14:textId="77777777" w:rsidR="001125A6" w:rsidRDefault="001125A6">
            <w:r>
              <w:t>(</w:t>
            </w:r>
            <w:proofErr w:type="spellStart"/>
            <w:r>
              <w:t>hh:mm</w:t>
            </w:r>
            <w:proofErr w:type="spellEnd"/>
            <w:r>
              <w:t>)</w:t>
            </w:r>
          </w:p>
          <w:p w14:paraId="1409B8DD" w14:textId="62D1CA70" w:rsidR="001125A6" w:rsidRDefault="003C690E">
            <w:r>
              <w:t>8</w:t>
            </w:r>
            <w:r w:rsidR="001125A6">
              <w:t>:00</w:t>
            </w:r>
          </w:p>
        </w:tc>
        <w:tc>
          <w:tcPr>
            <w:tcW w:w="2710" w:type="dxa"/>
          </w:tcPr>
          <w:p w14:paraId="111A9399" w14:textId="157B740B" w:rsidR="00D975B5" w:rsidRDefault="00D975B5" w:rsidP="001125A6">
            <w:pPr>
              <w:pStyle w:val="ListParagraph"/>
              <w:numPr>
                <w:ilvl w:val="0"/>
                <w:numId w:val="2"/>
              </w:numPr>
            </w:pPr>
            <w:r>
              <w:t>Issues in caring for the Elderly</w:t>
            </w:r>
          </w:p>
          <w:p w14:paraId="3C1F8FD4" w14:textId="1F571E5C" w:rsidR="00D975B5" w:rsidRDefault="00D975B5" w:rsidP="001125A6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the concepts - Dependence, </w:t>
            </w:r>
            <w:proofErr w:type="spellStart"/>
            <w:r>
              <w:t>Codependence</w:t>
            </w:r>
            <w:proofErr w:type="spellEnd"/>
            <w:r>
              <w:t>, and Independence</w:t>
            </w:r>
          </w:p>
          <w:p w14:paraId="4374C6F6" w14:textId="74FC3AEC" w:rsidR="001125A6" w:rsidRDefault="00D975B5" w:rsidP="001125A6">
            <w:pPr>
              <w:pStyle w:val="ListParagraph"/>
              <w:numPr>
                <w:ilvl w:val="0"/>
                <w:numId w:val="2"/>
              </w:numPr>
            </w:pPr>
            <w:r>
              <w:t xml:space="preserve">Describe </w:t>
            </w:r>
            <w:r w:rsidR="001125A6">
              <w:t>the environment in which the geriatric feels safe</w:t>
            </w:r>
          </w:p>
          <w:p w14:paraId="053285EC" w14:textId="77777777" w:rsidR="001125A6" w:rsidRDefault="001125A6" w:rsidP="001125A6">
            <w:pPr>
              <w:pStyle w:val="ListParagraph"/>
              <w:numPr>
                <w:ilvl w:val="0"/>
                <w:numId w:val="2"/>
              </w:numPr>
            </w:pPr>
            <w:r>
              <w:t>To apply appropriate intervention as per case with special focus and attention for Care of patients with Alzheimer's disease, immobile/semi or un-conscious patients, geriatrics suffering with dementia &amp; its different manifestation etc.</w:t>
            </w:r>
          </w:p>
          <w:p w14:paraId="5405A989" w14:textId="2C8A8D9F" w:rsidR="00D975B5" w:rsidRDefault="00D975B5" w:rsidP="001125A6">
            <w:pPr>
              <w:pStyle w:val="ListParagraph"/>
              <w:numPr>
                <w:ilvl w:val="0"/>
                <w:numId w:val="2"/>
              </w:numPr>
            </w:pPr>
            <w:r>
              <w:t xml:space="preserve">List out the Constitutional Provisions, </w:t>
            </w:r>
            <w:r>
              <w:lastRenderedPageBreak/>
              <w:t>Schemes and Benefits for the Elderly Persons in India</w:t>
            </w:r>
          </w:p>
        </w:tc>
        <w:tc>
          <w:tcPr>
            <w:tcW w:w="2387" w:type="dxa"/>
          </w:tcPr>
          <w:p w14:paraId="7845CFE6" w14:textId="4B52BCF1" w:rsidR="001125A6" w:rsidRDefault="00FD1570">
            <w:r w:rsidRPr="00FD1570">
              <w:lastRenderedPageBreak/>
              <w:t xml:space="preserve">Visit to </w:t>
            </w:r>
            <w:r>
              <w:t>O</w:t>
            </w:r>
            <w:r w:rsidRPr="00FD1570">
              <w:t xml:space="preserve">ld </w:t>
            </w:r>
            <w:r>
              <w:t>A</w:t>
            </w:r>
            <w:r w:rsidRPr="00FD1570">
              <w:t xml:space="preserve">ge </w:t>
            </w:r>
            <w:r>
              <w:t>H</w:t>
            </w:r>
            <w:r w:rsidRPr="00FD1570">
              <w:t xml:space="preserve">ome </w:t>
            </w:r>
            <w:r>
              <w:t>C</w:t>
            </w:r>
            <w:r w:rsidRPr="00FD1570">
              <w:t>are</w:t>
            </w:r>
          </w:p>
        </w:tc>
      </w:tr>
      <w:tr w:rsidR="001125A6" w14:paraId="25FE2BF9" w14:textId="77777777" w:rsidTr="001125A6">
        <w:tc>
          <w:tcPr>
            <w:tcW w:w="715" w:type="dxa"/>
          </w:tcPr>
          <w:p w14:paraId="0347820B" w14:textId="727F6036" w:rsidR="001125A6" w:rsidRDefault="001125A6">
            <w:r>
              <w:t>3</w:t>
            </w:r>
          </w:p>
        </w:tc>
        <w:tc>
          <w:tcPr>
            <w:tcW w:w="2362" w:type="dxa"/>
          </w:tcPr>
          <w:p w14:paraId="229AEB0B" w14:textId="77777777" w:rsidR="001125A6" w:rsidRDefault="001125A6">
            <w:r w:rsidRPr="001125A6">
              <w:t>Consent, Reporting &amp; Documentation</w:t>
            </w:r>
          </w:p>
          <w:p w14:paraId="4D44F7E5" w14:textId="77777777" w:rsidR="001125A6" w:rsidRDefault="001125A6">
            <w:r>
              <w:t>(</w:t>
            </w:r>
            <w:proofErr w:type="spellStart"/>
            <w:r>
              <w:t>hh:mm</w:t>
            </w:r>
            <w:proofErr w:type="spellEnd"/>
            <w:r>
              <w:t>)</w:t>
            </w:r>
          </w:p>
          <w:p w14:paraId="6CBDF3F3" w14:textId="4F3C1769" w:rsidR="003C690E" w:rsidRDefault="00DE6734">
            <w:r>
              <w:t>5</w:t>
            </w:r>
            <w:r w:rsidR="003C690E">
              <w:t>:00</w:t>
            </w:r>
          </w:p>
        </w:tc>
        <w:tc>
          <w:tcPr>
            <w:tcW w:w="2710" w:type="dxa"/>
          </w:tcPr>
          <w:p w14:paraId="2B106AA3" w14:textId="7E4ED7C6" w:rsidR="001125A6" w:rsidRDefault="001125A6" w:rsidP="00D975B5"/>
          <w:p w14:paraId="6983CA15" w14:textId="77777777" w:rsidR="00D975B5" w:rsidRDefault="001125A6" w:rsidP="001125A6">
            <w:pPr>
              <w:pStyle w:val="ListParagraph"/>
              <w:numPr>
                <w:ilvl w:val="0"/>
                <w:numId w:val="3"/>
              </w:numPr>
            </w:pPr>
            <w:r>
              <w:t xml:space="preserve">Define consent and discuss the methods of obtaining consent. Differentiate between expressed and implied consent. </w:t>
            </w:r>
          </w:p>
          <w:p w14:paraId="4E449588" w14:textId="771130A3" w:rsidR="001125A6" w:rsidRDefault="001125A6" w:rsidP="001125A6">
            <w:pPr>
              <w:pStyle w:val="ListParagraph"/>
              <w:numPr>
                <w:ilvl w:val="0"/>
                <w:numId w:val="3"/>
              </w:numPr>
            </w:pPr>
            <w:r>
              <w:t>Understand importance of maintaining various records &amp; how to obtain them during home-care.</w:t>
            </w:r>
          </w:p>
        </w:tc>
        <w:tc>
          <w:tcPr>
            <w:tcW w:w="2387" w:type="dxa"/>
          </w:tcPr>
          <w:p w14:paraId="38295DBF" w14:textId="4FB7E7DC" w:rsidR="001125A6" w:rsidRDefault="00FD1570">
            <w:r w:rsidRPr="00FD1570">
              <w:t xml:space="preserve">Internet </w:t>
            </w:r>
            <w:r w:rsidR="004F7F7E">
              <w:t>U</w:t>
            </w:r>
            <w:r w:rsidRPr="00FD1570">
              <w:t xml:space="preserve">sage to </w:t>
            </w:r>
            <w:r w:rsidR="004F7F7E">
              <w:t>L</w:t>
            </w:r>
            <w:r w:rsidRPr="00FD1570">
              <w:t>earn</w:t>
            </w:r>
          </w:p>
        </w:tc>
      </w:tr>
      <w:tr w:rsidR="003C690E" w14:paraId="033FD2A1" w14:textId="77777777" w:rsidTr="001125A6">
        <w:tc>
          <w:tcPr>
            <w:tcW w:w="715" w:type="dxa"/>
          </w:tcPr>
          <w:p w14:paraId="3810A12B" w14:textId="42800ED4" w:rsidR="003C690E" w:rsidRDefault="003C690E">
            <w:r>
              <w:t>4</w:t>
            </w:r>
          </w:p>
        </w:tc>
        <w:tc>
          <w:tcPr>
            <w:tcW w:w="2362" w:type="dxa"/>
          </w:tcPr>
          <w:p w14:paraId="7103BB6C" w14:textId="68CDDCC0" w:rsidR="003C690E" w:rsidRPr="001125A6" w:rsidRDefault="0076589F">
            <w:r>
              <w:t xml:space="preserve">Practical </w:t>
            </w:r>
          </w:p>
        </w:tc>
        <w:tc>
          <w:tcPr>
            <w:tcW w:w="2710" w:type="dxa"/>
          </w:tcPr>
          <w:p w14:paraId="3739FF0B" w14:textId="77777777" w:rsidR="003C690E" w:rsidRDefault="003C690E" w:rsidP="0076589F">
            <w:pPr>
              <w:pStyle w:val="ListParagraph"/>
            </w:pPr>
          </w:p>
        </w:tc>
        <w:tc>
          <w:tcPr>
            <w:tcW w:w="2387" w:type="dxa"/>
          </w:tcPr>
          <w:p w14:paraId="46FA168C" w14:textId="77777777" w:rsidR="003C690E" w:rsidRPr="00FD1570" w:rsidRDefault="003C690E"/>
        </w:tc>
      </w:tr>
    </w:tbl>
    <w:p w14:paraId="1FFAD7D1" w14:textId="77777777" w:rsidR="00B03D17" w:rsidRDefault="00B03D17"/>
    <w:sectPr w:rsidR="00B03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ADD"/>
    <w:multiLevelType w:val="hybridMultilevel"/>
    <w:tmpl w:val="78FC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105D"/>
    <w:multiLevelType w:val="hybridMultilevel"/>
    <w:tmpl w:val="D23C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35F6A"/>
    <w:multiLevelType w:val="hybridMultilevel"/>
    <w:tmpl w:val="4D78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315864">
    <w:abstractNumId w:val="0"/>
  </w:num>
  <w:num w:numId="2" w16cid:durableId="1368095356">
    <w:abstractNumId w:val="2"/>
  </w:num>
  <w:num w:numId="3" w16cid:durableId="380326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DE"/>
    <w:rsid w:val="001125A6"/>
    <w:rsid w:val="003538DE"/>
    <w:rsid w:val="003C690E"/>
    <w:rsid w:val="004F7F7E"/>
    <w:rsid w:val="0076589F"/>
    <w:rsid w:val="00945E5D"/>
    <w:rsid w:val="00AE14F3"/>
    <w:rsid w:val="00B03D17"/>
    <w:rsid w:val="00D975B5"/>
    <w:rsid w:val="00DE6734"/>
    <w:rsid w:val="00FD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C327"/>
  <w15:chartTrackingRefBased/>
  <w15:docId w15:val="{4F5B8B51-E36A-45CB-9C6F-60D53231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2023-02-11T01:53:00Z</dcterms:created>
  <dcterms:modified xsi:type="dcterms:W3CDTF">2023-02-11T05:11:00Z</dcterms:modified>
</cp:coreProperties>
</file>